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A8" w:rsidRPr="003B7253" w:rsidRDefault="001D39A8" w:rsidP="001D39A8">
      <w:pPr>
        <w:rPr>
          <w:sz w:val="24"/>
          <w:szCs w:val="24"/>
          <w:lang w:val="pt-BR"/>
        </w:rPr>
      </w:pPr>
      <w:r w:rsidRPr="003B7253">
        <w:rPr>
          <w:sz w:val="24"/>
          <w:szCs w:val="24"/>
          <w:lang w:val="pl-PL"/>
        </w:rPr>
        <w:t xml:space="preserve">Návratku prosíme poslať najneskôr do </w:t>
      </w:r>
      <w:r w:rsidR="000166B0">
        <w:rPr>
          <w:b/>
          <w:sz w:val="24"/>
          <w:szCs w:val="24"/>
          <w:highlight w:val="yellow"/>
          <w:u w:val="single"/>
          <w:lang w:val="pl-PL"/>
        </w:rPr>
        <w:t>1</w:t>
      </w:r>
      <w:r w:rsidR="00347959">
        <w:rPr>
          <w:b/>
          <w:sz w:val="24"/>
          <w:szCs w:val="24"/>
          <w:highlight w:val="yellow"/>
          <w:u w:val="single"/>
          <w:lang w:val="pl-PL"/>
        </w:rPr>
        <w:t>5</w:t>
      </w:r>
      <w:r w:rsidRPr="003B7253">
        <w:rPr>
          <w:b/>
          <w:sz w:val="24"/>
          <w:szCs w:val="24"/>
          <w:highlight w:val="yellow"/>
          <w:u w:val="single"/>
          <w:lang w:val="pl-PL"/>
        </w:rPr>
        <w:t xml:space="preserve">. </w:t>
      </w:r>
      <w:r w:rsidR="003B7253" w:rsidRPr="003B7253">
        <w:rPr>
          <w:b/>
          <w:sz w:val="24"/>
          <w:szCs w:val="24"/>
          <w:highlight w:val="yellow"/>
          <w:u w:val="single"/>
          <w:lang w:val="pl-PL"/>
        </w:rPr>
        <w:t>8</w:t>
      </w:r>
      <w:r w:rsidRPr="003B7253">
        <w:rPr>
          <w:b/>
          <w:sz w:val="24"/>
          <w:szCs w:val="24"/>
          <w:highlight w:val="yellow"/>
          <w:u w:val="single"/>
          <w:lang w:val="pt-BR"/>
        </w:rPr>
        <w:t>. 201</w:t>
      </w:r>
      <w:r w:rsidR="00347959">
        <w:rPr>
          <w:b/>
          <w:sz w:val="24"/>
          <w:szCs w:val="24"/>
          <w:highlight w:val="yellow"/>
          <w:u w:val="single"/>
          <w:lang w:val="pt-BR"/>
        </w:rPr>
        <w:t>3</w:t>
      </w:r>
      <w:r w:rsidRPr="003B7253">
        <w:rPr>
          <w:sz w:val="24"/>
          <w:szCs w:val="24"/>
          <w:lang w:val="pt-BR"/>
        </w:rPr>
        <w:t xml:space="preserve"> na E-mail: </w:t>
      </w:r>
      <w:r w:rsidRPr="003B7253">
        <w:rPr>
          <w:sz w:val="24"/>
          <w:szCs w:val="24"/>
        </w:rPr>
        <w:fldChar w:fldCharType="begin"/>
      </w:r>
      <w:r w:rsidRPr="003B7253">
        <w:rPr>
          <w:sz w:val="24"/>
          <w:szCs w:val="24"/>
          <w:lang w:val="pt-BR"/>
        </w:rPr>
        <w:instrText xml:space="preserve"> HYPERLINK mailto:zchfp@zchfp.sk </w:instrText>
      </w:r>
      <w:r w:rsidRPr="003B7253">
        <w:rPr>
          <w:sz w:val="24"/>
          <w:szCs w:val="24"/>
        </w:rPr>
      </w:r>
      <w:r w:rsidRPr="003B7253">
        <w:rPr>
          <w:sz w:val="24"/>
          <w:szCs w:val="24"/>
        </w:rPr>
        <w:fldChar w:fldCharType="separate"/>
      </w:r>
      <w:r w:rsidRPr="003B7253">
        <w:rPr>
          <w:rStyle w:val="Hypertextovodkaz"/>
          <w:sz w:val="24"/>
          <w:szCs w:val="24"/>
          <w:lang w:val="pt-BR"/>
        </w:rPr>
        <w:t>zchfp@zchfp.sk</w:t>
      </w:r>
      <w:r w:rsidRPr="003B7253">
        <w:rPr>
          <w:sz w:val="24"/>
          <w:szCs w:val="24"/>
        </w:rPr>
        <w:fldChar w:fldCharType="end"/>
      </w:r>
    </w:p>
    <w:p w:rsidR="001D39A8" w:rsidRPr="001D39A8" w:rsidRDefault="001D39A8" w:rsidP="0056510F">
      <w:pPr>
        <w:pStyle w:val="Zhlav"/>
        <w:tabs>
          <w:tab w:val="clear" w:pos="4320"/>
          <w:tab w:val="clear" w:pos="8640"/>
        </w:tabs>
        <w:jc w:val="center"/>
        <w:rPr>
          <w:rFonts w:ascii="Farao Black CE" w:hAnsi="Farao Black CE"/>
          <w:b/>
          <w:lang w:val="pt-BR"/>
        </w:rPr>
      </w:pPr>
    </w:p>
    <w:p w:rsidR="001D39A8" w:rsidRPr="001D39A8" w:rsidRDefault="001D39A8" w:rsidP="0056510F">
      <w:pPr>
        <w:pStyle w:val="Zhlav"/>
        <w:tabs>
          <w:tab w:val="clear" w:pos="4320"/>
          <w:tab w:val="clear" w:pos="8640"/>
        </w:tabs>
        <w:jc w:val="center"/>
        <w:rPr>
          <w:rFonts w:ascii="Farao Black CE" w:hAnsi="Farao Black CE"/>
          <w:b/>
          <w:lang w:val="de-DE"/>
        </w:rPr>
      </w:pPr>
    </w:p>
    <w:p w:rsidR="001D39A8" w:rsidRPr="00347959" w:rsidRDefault="001D39A8" w:rsidP="0056510F">
      <w:pPr>
        <w:pStyle w:val="Zhlav"/>
        <w:tabs>
          <w:tab w:val="clear" w:pos="4320"/>
          <w:tab w:val="clear" w:pos="8640"/>
        </w:tabs>
        <w:jc w:val="center"/>
        <w:rPr>
          <w:rFonts w:ascii="Farao Black CE" w:hAnsi="Farao Black CE"/>
          <w:b/>
          <w:lang w:val="de-DE"/>
        </w:rPr>
      </w:pPr>
    </w:p>
    <w:p w:rsidR="006D453B" w:rsidRPr="00347959" w:rsidRDefault="0056510F" w:rsidP="0056510F">
      <w:pPr>
        <w:pStyle w:val="Zhlav"/>
        <w:tabs>
          <w:tab w:val="clear" w:pos="4320"/>
          <w:tab w:val="clear" w:pos="8640"/>
        </w:tabs>
        <w:jc w:val="center"/>
        <w:rPr>
          <w:rFonts w:ascii="Algerian" w:hAnsi="Algerian"/>
          <w:b/>
          <w:sz w:val="72"/>
          <w:szCs w:val="72"/>
        </w:rPr>
      </w:pPr>
      <w:r w:rsidRPr="00347959">
        <w:rPr>
          <w:rFonts w:ascii="Algerian" w:hAnsi="Algerian"/>
          <w:b/>
          <w:sz w:val="72"/>
          <w:szCs w:val="72"/>
        </w:rPr>
        <w:t>N Á V R A T K A</w:t>
      </w:r>
    </w:p>
    <w:p w:rsidR="00442712" w:rsidRDefault="00442712" w:rsidP="0056510F">
      <w:pPr>
        <w:pStyle w:val="Zhlav"/>
        <w:tabs>
          <w:tab w:val="clear" w:pos="4320"/>
          <w:tab w:val="clear" w:pos="8640"/>
        </w:tabs>
        <w:jc w:val="center"/>
        <w:rPr>
          <w:rFonts w:ascii="Farao Black CE" w:hAnsi="Farao Black CE"/>
          <w:b/>
          <w:sz w:val="28"/>
          <w:szCs w:val="28"/>
        </w:rPr>
      </w:pPr>
    </w:p>
    <w:p w:rsidR="00442712" w:rsidRPr="009E4AF7" w:rsidRDefault="00442712" w:rsidP="0056510F">
      <w:pPr>
        <w:pStyle w:val="Zhlav"/>
        <w:tabs>
          <w:tab w:val="clear" w:pos="4320"/>
          <w:tab w:val="clear" w:pos="8640"/>
        </w:tabs>
        <w:jc w:val="center"/>
        <w:rPr>
          <w:b/>
          <w:sz w:val="32"/>
          <w:szCs w:val="32"/>
        </w:rPr>
      </w:pPr>
      <w:proofErr w:type="gramStart"/>
      <w:r w:rsidRPr="003B7253">
        <w:rPr>
          <w:b/>
          <w:sz w:val="32"/>
          <w:szCs w:val="32"/>
        </w:rPr>
        <w:t>POTVRDENIE  ÚČASTI</w:t>
      </w:r>
      <w:proofErr w:type="gramEnd"/>
      <w:r w:rsidR="003B7253" w:rsidRPr="003B7253">
        <w:rPr>
          <w:b/>
          <w:sz w:val="32"/>
          <w:szCs w:val="32"/>
        </w:rPr>
        <w:t xml:space="preserve"> NA SEMINÁR</w:t>
      </w:r>
      <w:r w:rsidR="003B7253">
        <w:rPr>
          <w:b/>
          <w:sz w:val="32"/>
          <w:szCs w:val="32"/>
        </w:rPr>
        <w:t xml:space="preserve">I </w:t>
      </w:r>
    </w:p>
    <w:p w:rsidR="006D453B" w:rsidRDefault="006D453B">
      <w:pPr>
        <w:pStyle w:val="Zhlav"/>
        <w:tabs>
          <w:tab w:val="clear" w:pos="4320"/>
          <w:tab w:val="clear" w:pos="8640"/>
        </w:tabs>
        <w:rPr>
          <w:sz w:val="24"/>
        </w:rPr>
      </w:pPr>
    </w:p>
    <w:p w:rsidR="00347959" w:rsidRPr="00347959" w:rsidRDefault="00347959">
      <w:pPr>
        <w:pStyle w:val="Nadpis9"/>
        <w:rPr>
          <w:b/>
          <w:color w:val="0070C0"/>
          <w:sz w:val="16"/>
          <w:szCs w:val="16"/>
        </w:rPr>
      </w:pPr>
    </w:p>
    <w:p w:rsidR="006D453B" w:rsidRPr="00347959" w:rsidRDefault="003B7253">
      <w:pPr>
        <w:pStyle w:val="Nadpis9"/>
        <w:rPr>
          <w:b/>
          <w:color w:val="0070C0"/>
          <w:sz w:val="48"/>
          <w:szCs w:val="48"/>
        </w:rPr>
      </w:pPr>
      <w:proofErr w:type="spellStart"/>
      <w:r w:rsidRPr="00347959">
        <w:rPr>
          <w:b/>
          <w:color w:val="0070C0"/>
          <w:sz w:val="48"/>
          <w:szCs w:val="48"/>
        </w:rPr>
        <w:t>P</w:t>
      </w:r>
      <w:r w:rsidR="009E4AF7" w:rsidRPr="00347959">
        <w:rPr>
          <w:b/>
          <w:color w:val="0070C0"/>
          <w:sz w:val="48"/>
          <w:szCs w:val="48"/>
        </w:rPr>
        <w:t>o</w:t>
      </w:r>
      <w:r w:rsidRPr="00347959">
        <w:rPr>
          <w:b/>
          <w:color w:val="0070C0"/>
          <w:sz w:val="48"/>
          <w:szCs w:val="48"/>
        </w:rPr>
        <w:t>dpora</w:t>
      </w:r>
      <w:proofErr w:type="spellEnd"/>
      <w:r w:rsidRPr="00347959">
        <w:rPr>
          <w:b/>
          <w:color w:val="0070C0"/>
          <w:sz w:val="48"/>
          <w:szCs w:val="48"/>
        </w:rPr>
        <w:t xml:space="preserve"> </w:t>
      </w:r>
      <w:proofErr w:type="spellStart"/>
      <w:r w:rsidR="009E4AF7" w:rsidRPr="00347959">
        <w:rPr>
          <w:b/>
          <w:color w:val="0070C0"/>
          <w:sz w:val="48"/>
          <w:szCs w:val="48"/>
        </w:rPr>
        <w:t>i</w:t>
      </w:r>
      <w:r w:rsidRPr="00347959">
        <w:rPr>
          <w:b/>
          <w:color w:val="0070C0"/>
          <w:sz w:val="48"/>
          <w:szCs w:val="48"/>
        </w:rPr>
        <w:t>nov</w:t>
      </w:r>
      <w:r w:rsidR="009E4AF7" w:rsidRPr="00347959">
        <w:rPr>
          <w:b/>
          <w:color w:val="0070C0"/>
          <w:sz w:val="48"/>
          <w:szCs w:val="48"/>
        </w:rPr>
        <w:t>á</w:t>
      </w:r>
      <w:r w:rsidRPr="00347959">
        <w:rPr>
          <w:b/>
          <w:color w:val="0070C0"/>
          <w:sz w:val="48"/>
          <w:szCs w:val="48"/>
        </w:rPr>
        <w:t>cií</w:t>
      </w:r>
      <w:proofErr w:type="spellEnd"/>
      <w:r w:rsidRPr="00347959">
        <w:rPr>
          <w:b/>
          <w:color w:val="0070C0"/>
          <w:sz w:val="48"/>
          <w:szCs w:val="48"/>
        </w:rPr>
        <w:t xml:space="preserve"> – </w:t>
      </w:r>
      <w:proofErr w:type="spellStart"/>
      <w:r w:rsidRPr="00347959">
        <w:rPr>
          <w:b/>
          <w:color w:val="0070C0"/>
          <w:sz w:val="48"/>
          <w:szCs w:val="48"/>
        </w:rPr>
        <w:t>podpora</w:t>
      </w:r>
      <w:proofErr w:type="spellEnd"/>
      <w:r w:rsidRPr="00347959">
        <w:rPr>
          <w:b/>
          <w:color w:val="0070C0"/>
          <w:sz w:val="48"/>
          <w:szCs w:val="48"/>
        </w:rPr>
        <w:t xml:space="preserve"> </w:t>
      </w:r>
      <w:proofErr w:type="spellStart"/>
      <w:r w:rsidRPr="00347959">
        <w:rPr>
          <w:b/>
          <w:color w:val="0070C0"/>
          <w:sz w:val="48"/>
          <w:szCs w:val="48"/>
        </w:rPr>
        <w:t>členov</w:t>
      </w:r>
      <w:proofErr w:type="spellEnd"/>
      <w:r w:rsidRPr="00347959">
        <w:rPr>
          <w:b/>
          <w:color w:val="0070C0"/>
          <w:sz w:val="48"/>
          <w:szCs w:val="48"/>
        </w:rPr>
        <w:t xml:space="preserve"> ZCHFP SR </w:t>
      </w:r>
      <w:proofErr w:type="spellStart"/>
      <w:proofErr w:type="gramStart"/>
      <w:r w:rsidRPr="00347959">
        <w:rPr>
          <w:b/>
          <w:color w:val="0070C0"/>
          <w:sz w:val="48"/>
          <w:szCs w:val="48"/>
        </w:rPr>
        <w:t>vo</w:t>
      </w:r>
      <w:proofErr w:type="spellEnd"/>
      <w:proofErr w:type="gramEnd"/>
      <w:r w:rsidRPr="00347959">
        <w:rPr>
          <w:b/>
          <w:color w:val="0070C0"/>
          <w:sz w:val="48"/>
          <w:szCs w:val="48"/>
        </w:rPr>
        <w:t xml:space="preserve"> </w:t>
      </w:r>
      <w:proofErr w:type="spellStart"/>
      <w:r w:rsidRPr="00347959">
        <w:rPr>
          <w:b/>
          <w:color w:val="0070C0"/>
          <w:sz w:val="48"/>
          <w:szCs w:val="48"/>
        </w:rPr>
        <w:t>využívaní</w:t>
      </w:r>
      <w:proofErr w:type="spellEnd"/>
      <w:r w:rsidRPr="00347959">
        <w:rPr>
          <w:b/>
          <w:color w:val="0070C0"/>
          <w:sz w:val="48"/>
          <w:szCs w:val="48"/>
        </w:rPr>
        <w:t xml:space="preserve"> </w:t>
      </w:r>
      <w:proofErr w:type="spellStart"/>
      <w:r w:rsidRPr="00347959">
        <w:rPr>
          <w:b/>
          <w:color w:val="0070C0"/>
          <w:sz w:val="48"/>
          <w:szCs w:val="48"/>
        </w:rPr>
        <w:t>fondov</w:t>
      </w:r>
      <w:proofErr w:type="spellEnd"/>
      <w:r w:rsidRPr="00347959">
        <w:rPr>
          <w:b/>
          <w:color w:val="0070C0"/>
          <w:sz w:val="48"/>
          <w:szCs w:val="48"/>
        </w:rPr>
        <w:t xml:space="preserve"> EU</w:t>
      </w:r>
      <w:r w:rsidR="00347959" w:rsidRPr="00347959">
        <w:rPr>
          <w:b/>
          <w:color w:val="0070C0"/>
          <w:sz w:val="48"/>
          <w:szCs w:val="48"/>
        </w:rPr>
        <w:t xml:space="preserve"> so </w:t>
      </w:r>
      <w:proofErr w:type="spellStart"/>
      <w:r w:rsidR="00347959" w:rsidRPr="00347959">
        <w:rPr>
          <w:b/>
          <w:color w:val="0070C0"/>
          <w:sz w:val="48"/>
          <w:szCs w:val="48"/>
        </w:rPr>
        <w:t>zameraním</w:t>
      </w:r>
      <w:proofErr w:type="spellEnd"/>
      <w:r w:rsidR="00347959" w:rsidRPr="00347959">
        <w:rPr>
          <w:b/>
          <w:color w:val="0070C0"/>
          <w:sz w:val="48"/>
          <w:szCs w:val="48"/>
        </w:rPr>
        <w:t xml:space="preserve"> </w:t>
      </w:r>
      <w:proofErr w:type="spellStart"/>
      <w:r w:rsidR="00347959" w:rsidRPr="00347959">
        <w:rPr>
          <w:b/>
          <w:color w:val="0070C0"/>
          <w:sz w:val="48"/>
          <w:szCs w:val="48"/>
        </w:rPr>
        <w:t>na</w:t>
      </w:r>
      <w:proofErr w:type="spellEnd"/>
      <w:r w:rsidR="00347959" w:rsidRPr="00347959">
        <w:rPr>
          <w:b/>
          <w:color w:val="0070C0"/>
          <w:sz w:val="48"/>
          <w:szCs w:val="48"/>
        </w:rPr>
        <w:t xml:space="preserve"> HORIZON 2020</w:t>
      </w:r>
    </w:p>
    <w:p w:rsidR="003B7253" w:rsidRDefault="003B725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rPr>
          <w:sz w:val="40"/>
          <w:szCs w:val="40"/>
          <w:highlight w:val="lightGray"/>
        </w:rPr>
      </w:pPr>
    </w:p>
    <w:p w:rsidR="006D453B" w:rsidRPr="009E4AF7" w:rsidRDefault="009E4AF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rPr>
          <w:sz w:val="40"/>
          <w:szCs w:val="40"/>
        </w:rPr>
      </w:pPr>
      <w:r w:rsidRPr="009E4AF7">
        <w:rPr>
          <w:sz w:val="40"/>
          <w:szCs w:val="40"/>
          <w:highlight w:val="lightGray"/>
        </w:rPr>
        <w:t>2</w:t>
      </w:r>
      <w:r w:rsidR="00347959">
        <w:rPr>
          <w:sz w:val="40"/>
          <w:szCs w:val="40"/>
          <w:highlight w:val="lightGray"/>
        </w:rPr>
        <w:t>0</w:t>
      </w:r>
      <w:r w:rsidR="006D453B" w:rsidRPr="009E4AF7">
        <w:rPr>
          <w:sz w:val="40"/>
          <w:szCs w:val="40"/>
          <w:highlight w:val="lightGray"/>
        </w:rPr>
        <w:t xml:space="preserve">. </w:t>
      </w:r>
      <w:proofErr w:type="spellStart"/>
      <w:proofErr w:type="gramStart"/>
      <w:r w:rsidR="006D453B" w:rsidRPr="009E4AF7">
        <w:rPr>
          <w:sz w:val="40"/>
          <w:szCs w:val="40"/>
          <w:highlight w:val="lightGray"/>
        </w:rPr>
        <w:t>a</w:t>
      </w:r>
      <w:r w:rsidR="003B7253">
        <w:rPr>
          <w:sz w:val="40"/>
          <w:szCs w:val="40"/>
          <w:highlight w:val="lightGray"/>
        </w:rPr>
        <w:t>ugust</w:t>
      </w:r>
      <w:r w:rsidR="006D453B" w:rsidRPr="009E4AF7">
        <w:rPr>
          <w:sz w:val="40"/>
          <w:szCs w:val="40"/>
          <w:highlight w:val="lightGray"/>
        </w:rPr>
        <w:t>a</w:t>
      </w:r>
      <w:proofErr w:type="spellEnd"/>
      <w:proofErr w:type="gramEnd"/>
      <w:r w:rsidR="006D453B" w:rsidRPr="009E4AF7">
        <w:rPr>
          <w:sz w:val="40"/>
          <w:szCs w:val="40"/>
          <w:highlight w:val="lightGray"/>
        </w:rPr>
        <w:t xml:space="preserve"> 20</w:t>
      </w:r>
      <w:r w:rsidR="0056510F" w:rsidRPr="009E4AF7">
        <w:rPr>
          <w:sz w:val="40"/>
          <w:szCs w:val="40"/>
          <w:highlight w:val="lightGray"/>
        </w:rPr>
        <w:t>1</w:t>
      </w:r>
      <w:r w:rsidR="00347959">
        <w:rPr>
          <w:sz w:val="40"/>
          <w:szCs w:val="40"/>
          <w:highlight w:val="lightGray"/>
        </w:rPr>
        <w:t>3</w:t>
      </w:r>
      <w:r w:rsidR="006D453B" w:rsidRPr="009E4AF7">
        <w:rPr>
          <w:sz w:val="40"/>
          <w:szCs w:val="40"/>
        </w:rPr>
        <w:t xml:space="preserve"> </w:t>
      </w:r>
    </w:p>
    <w:p w:rsidR="003B7253" w:rsidRDefault="003B725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rPr>
          <w:sz w:val="32"/>
          <w:szCs w:val="32"/>
        </w:rPr>
      </w:pPr>
    </w:p>
    <w:p w:rsidR="006D453B" w:rsidRPr="0056510F" w:rsidRDefault="003B725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rPr>
          <w:sz w:val="32"/>
          <w:szCs w:val="32"/>
        </w:rPr>
      </w:pPr>
      <w:r>
        <w:rPr>
          <w:sz w:val="32"/>
          <w:szCs w:val="32"/>
        </w:rPr>
        <w:t xml:space="preserve">ZCHFP SR, </w:t>
      </w:r>
      <w:proofErr w:type="spellStart"/>
      <w:r>
        <w:rPr>
          <w:sz w:val="32"/>
          <w:szCs w:val="32"/>
        </w:rPr>
        <w:t>Hattalova</w:t>
      </w:r>
      <w:proofErr w:type="spellEnd"/>
      <w:r>
        <w:rPr>
          <w:sz w:val="32"/>
          <w:szCs w:val="32"/>
        </w:rPr>
        <w:t xml:space="preserve"> 12, </w:t>
      </w:r>
      <w:smartTag w:uri="urn:schemas-microsoft-com:office:smarttags" w:element="City">
        <w:smartTag w:uri="urn:schemas-microsoft-com:office:smarttags" w:element="place">
          <w:r>
            <w:rPr>
              <w:sz w:val="32"/>
              <w:szCs w:val="32"/>
            </w:rPr>
            <w:t>Bratislava</w:t>
          </w:r>
        </w:smartTag>
      </w:smartTag>
      <w:r>
        <w:rPr>
          <w:sz w:val="32"/>
          <w:szCs w:val="32"/>
        </w:rPr>
        <w:t xml:space="preserve"> </w:t>
      </w:r>
    </w:p>
    <w:p w:rsidR="006D453B" w:rsidRDefault="006D453B"/>
    <w:p w:rsidR="006D453B" w:rsidRDefault="006D453B">
      <w:pPr>
        <w:pStyle w:val="Zhlav"/>
        <w:tabs>
          <w:tab w:val="clear" w:pos="4320"/>
          <w:tab w:val="clear" w:pos="8640"/>
        </w:tabs>
      </w:pPr>
    </w:p>
    <w:p w:rsidR="006D453B" w:rsidRPr="003B7253" w:rsidRDefault="006D453B">
      <w:pPr>
        <w:pStyle w:val="Zkladntext"/>
        <w:pBdr>
          <w:bottom w:val="single" w:sz="4" w:space="1" w:color="auto"/>
        </w:pBdr>
        <w:jc w:val="left"/>
      </w:pPr>
      <w:proofErr w:type="spellStart"/>
      <w:r w:rsidRPr="003B7253">
        <w:t>Meno</w:t>
      </w:r>
      <w:proofErr w:type="spellEnd"/>
      <w:r w:rsidR="0056510F" w:rsidRPr="003B7253">
        <w:t xml:space="preserve"> a </w:t>
      </w:r>
      <w:proofErr w:type="spellStart"/>
      <w:r w:rsidR="0056510F" w:rsidRPr="003B7253">
        <w:t>priezvisko</w:t>
      </w:r>
      <w:proofErr w:type="spellEnd"/>
      <w:r w:rsidR="0056510F" w:rsidRPr="003B7253">
        <w:t xml:space="preserve"> </w:t>
      </w:r>
      <w:proofErr w:type="spellStart"/>
      <w:r w:rsidR="0056510F" w:rsidRPr="003B7253">
        <w:t>pracovníka</w:t>
      </w:r>
      <w:proofErr w:type="spellEnd"/>
      <w:r w:rsidR="003B7253" w:rsidRPr="003B7253">
        <w:t xml:space="preserve">, </w:t>
      </w:r>
      <w:proofErr w:type="spellStart"/>
      <w:proofErr w:type="gramStart"/>
      <w:r w:rsidR="003B7253" w:rsidRPr="003B7253">
        <w:t>Titl</w:t>
      </w:r>
      <w:proofErr w:type="spellEnd"/>
      <w:r w:rsidR="003B7253" w:rsidRPr="003B7253">
        <w:t>.</w:t>
      </w:r>
      <w:r w:rsidRPr="003B7253">
        <w:t>:</w:t>
      </w:r>
      <w:proofErr w:type="gramEnd"/>
    </w:p>
    <w:p w:rsidR="006D453B" w:rsidRDefault="006D453B">
      <w:pPr>
        <w:pStyle w:val="Zkladntext"/>
        <w:pBdr>
          <w:bottom w:val="single" w:sz="4" w:space="1" w:color="auto"/>
        </w:pBdr>
        <w:jc w:val="left"/>
      </w:pPr>
    </w:p>
    <w:p w:rsidR="001D39A8" w:rsidRDefault="001D39A8">
      <w:pPr>
        <w:pStyle w:val="Zkladntext"/>
        <w:pBdr>
          <w:bottom w:val="single" w:sz="4" w:space="1" w:color="auto"/>
        </w:pBdr>
        <w:jc w:val="left"/>
      </w:pPr>
    </w:p>
    <w:p w:rsidR="006D453B" w:rsidRDefault="006D453B">
      <w:pPr>
        <w:pStyle w:val="Zkladntext"/>
        <w:pBdr>
          <w:bottom w:val="single" w:sz="4" w:space="1" w:color="auto"/>
        </w:pBdr>
        <w:jc w:val="left"/>
      </w:pPr>
    </w:p>
    <w:p w:rsidR="006D453B" w:rsidRDefault="006D453B"/>
    <w:p w:rsidR="006D453B" w:rsidRDefault="006D453B"/>
    <w:p w:rsidR="006D453B" w:rsidRDefault="006D453B">
      <w:pPr>
        <w:pBdr>
          <w:bottom w:val="single" w:sz="4" w:space="1" w:color="auto"/>
        </w:pBdr>
        <w:rPr>
          <w:b/>
          <w:sz w:val="24"/>
        </w:rPr>
      </w:pPr>
      <w:proofErr w:type="spellStart"/>
      <w:r>
        <w:rPr>
          <w:b/>
          <w:sz w:val="24"/>
        </w:rPr>
        <w:t>Organizácia</w:t>
      </w:r>
      <w:proofErr w:type="spellEnd"/>
      <w:r>
        <w:rPr>
          <w:b/>
          <w:sz w:val="24"/>
        </w:rPr>
        <w:t>:</w:t>
      </w:r>
    </w:p>
    <w:p w:rsidR="006D453B" w:rsidRDefault="006D453B">
      <w:pPr>
        <w:pBdr>
          <w:bottom w:val="single" w:sz="4" w:space="1" w:color="auto"/>
        </w:pBdr>
        <w:rPr>
          <w:b/>
          <w:sz w:val="24"/>
        </w:rPr>
      </w:pPr>
    </w:p>
    <w:p w:rsidR="006D453B" w:rsidRDefault="006D453B">
      <w:pPr>
        <w:pBdr>
          <w:bottom w:val="single" w:sz="4" w:space="1" w:color="auto"/>
        </w:pBdr>
        <w:rPr>
          <w:b/>
          <w:sz w:val="24"/>
        </w:rPr>
      </w:pPr>
    </w:p>
    <w:p w:rsidR="006D453B" w:rsidRDefault="006D453B">
      <w:pPr>
        <w:rPr>
          <w:b/>
          <w:sz w:val="24"/>
        </w:rPr>
      </w:pPr>
    </w:p>
    <w:p w:rsidR="006D453B" w:rsidRDefault="006D453B">
      <w:pPr>
        <w:rPr>
          <w:b/>
          <w:sz w:val="24"/>
        </w:rPr>
      </w:pPr>
      <w:proofErr w:type="spellStart"/>
      <w:r>
        <w:rPr>
          <w:b/>
          <w:sz w:val="24"/>
        </w:rPr>
        <w:t>Adresa</w:t>
      </w:r>
      <w:proofErr w:type="spellEnd"/>
      <w:r>
        <w:rPr>
          <w:b/>
          <w:sz w:val="24"/>
        </w:rPr>
        <w:t>:</w:t>
      </w:r>
    </w:p>
    <w:p w:rsidR="006D453B" w:rsidRDefault="006D453B">
      <w:pPr>
        <w:pBdr>
          <w:bottom w:val="single" w:sz="4" w:space="1" w:color="auto"/>
        </w:pBdr>
        <w:rPr>
          <w:b/>
          <w:sz w:val="24"/>
        </w:rPr>
      </w:pPr>
    </w:p>
    <w:p w:rsidR="001D39A8" w:rsidRDefault="001D39A8">
      <w:pPr>
        <w:pBdr>
          <w:bottom w:val="single" w:sz="4" w:space="1" w:color="auto"/>
        </w:pBdr>
        <w:rPr>
          <w:b/>
          <w:sz w:val="24"/>
        </w:rPr>
      </w:pPr>
    </w:p>
    <w:p w:rsidR="006D453B" w:rsidRDefault="006D453B">
      <w:pPr>
        <w:rPr>
          <w:b/>
          <w:sz w:val="24"/>
        </w:rPr>
      </w:pPr>
    </w:p>
    <w:p w:rsidR="006D453B" w:rsidRDefault="006D453B">
      <w:pPr>
        <w:pBdr>
          <w:bottom w:val="single" w:sz="4" w:space="1" w:color="auto"/>
        </w:pBdr>
        <w:rPr>
          <w:b/>
          <w:sz w:val="24"/>
        </w:rPr>
      </w:pPr>
      <w:proofErr w:type="spellStart"/>
      <w:r>
        <w:rPr>
          <w:b/>
          <w:sz w:val="24"/>
        </w:rPr>
        <w:t>Telefón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D453B" w:rsidRDefault="006D453B">
      <w:pPr>
        <w:rPr>
          <w:b/>
          <w:sz w:val="24"/>
        </w:rPr>
      </w:pPr>
    </w:p>
    <w:p w:rsidR="001D39A8" w:rsidRDefault="001D39A8">
      <w:pPr>
        <w:pBdr>
          <w:bottom w:val="single" w:sz="4" w:space="1" w:color="auto"/>
        </w:pBdr>
        <w:rPr>
          <w:b/>
          <w:sz w:val="24"/>
          <w:lang w:val="pt-BR"/>
        </w:rPr>
      </w:pPr>
    </w:p>
    <w:p w:rsidR="006D453B" w:rsidRPr="00B27719" w:rsidRDefault="006D453B">
      <w:pPr>
        <w:pBdr>
          <w:bottom w:val="single" w:sz="4" w:space="1" w:color="auto"/>
        </w:pBdr>
        <w:rPr>
          <w:b/>
          <w:sz w:val="24"/>
          <w:lang w:val="pt-BR"/>
        </w:rPr>
      </w:pPr>
      <w:r w:rsidRPr="00B27719">
        <w:rPr>
          <w:b/>
          <w:sz w:val="24"/>
          <w:lang w:val="pt-BR"/>
        </w:rPr>
        <w:t>Fax:</w:t>
      </w:r>
      <w:r w:rsidRPr="00B27719">
        <w:rPr>
          <w:b/>
          <w:sz w:val="24"/>
          <w:lang w:val="pt-BR"/>
        </w:rPr>
        <w:tab/>
      </w:r>
      <w:r w:rsidRPr="00B27719">
        <w:rPr>
          <w:b/>
          <w:sz w:val="24"/>
          <w:lang w:val="pt-BR"/>
        </w:rPr>
        <w:tab/>
      </w:r>
      <w:r w:rsidRPr="00B27719">
        <w:rPr>
          <w:b/>
          <w:sz w:val="24"/>
          <w:lang w:val="pt-BR"/>
        </w:rPr>
        <w:tab/>
      </w:r>
      <w:r w:rsidRPr="00B27719">
        <w:rPr>
          <w:b/>
          <w:sz w:val="24"/>
          <w:lang w:val="pt-BR"/>
        </w:rPr>
        <w:tab/>
      </w:r>
      <w:r w:rsidRPr="00B27719">
        <w:rPr>
          <w:b/>
          <w:sz w:val="24"/>
          <w:lang w:val="pt-BR"/>
        </w:rPr>
        <w:tab/>
      </w:r>
      <w:r w:rsidR="009E4AF7">
        <w:rPr>
          <w:b/>
          <w:sz w:val="24"/>
          <w:lang w:val="pt-BR"/>
        </w:rPr>
        <w:t>E</w:t>
      </w:r>
      <w:r w:rsidRPr="00B27719">
        <w:rPr>
          <w:b/>
          <w:sz w:val="24"/>
          <w:lang w:val="pt-BR"/>
        </w:rPr>
        <w:t xml:space="preserve">-mail:  </w:t>
      </w:r>
    </w:p>
    <w:p w:rsidR="006D453B" w:rsidRDefault="006D453B">
      <w:pPr>
        <w:jc w:val="both"/>
        <w:rPr>
          <w:b/>
          <w:sz w:val="24"/>
          <w:lang w:val="pt-BR"/>
        </w:rPr>
      </w:pPr>
    </w:p>
    <w:p w:rsidR="009E4AF7" w:rsidRDefault="009E4AF7">
      <w:pPr>
        <w:jc w:val="both"/>
        <w:rPr>
          <w:b/>
          <w:sz w:val="24"/>
          <w:lang w:val="pt-BR"/>
        </w:rPr>
      </w:pPr>
    </w:p>
    <w:p w:rsidR="009E4AF7" w:rsidRDefault="009E4AF7">
      <w:pPr>
        <w:jc w:val="both"/>
        <w:rPr>
          <w:b/>
          <w:sz w:val="24"/>
          <w:lang w:val="pt-BR"/>
        </w:rPr>
      </w:pPr>
    </w:p>
    <w:p w:rsidR="009E4AF7" w:rsidRDefault="009E4AF7">
      <w:pPr>
        <w:jc w:val="both"/>
        <w:rPr>
          <w:b/>
          <w:sz w:val="24"/>
          <w:lang w:val="pt-BR"/>
        </w:rPr>
      </w:pPr>
      <w:r>
        <w:rPr>
          <w:b/>
          <w:sz w:val="24"/>
          <w:lang w:val="pt-BR"/>
        </w:rPr>
        <w:t>Potvrdzujem účasť.</w:t>
      </w:r>
      <w:r>
        <w:rPr>
          <w:b/>
          <w:sz w:val="24"/>
          <w:lang w:val="pt-BR"/>
        </w:rPr>
        <w:tab/>
      </w:r>
      <w:r>
        <w:rPr>
          <w:b/>
          <w:sz w:val="24"/>
          <w:lang w:val="pt-BR"/>
        </w:rPr>
        <w:tab/>
      </w:r>
      <w:r>
        <w:rPr>
          <w:b/>
          <w:sz w:val="24"/>
          <w:lang w:val="pt-BR"/>
        </w:rPr>
        <w:tab/>
      </w:r>
      <w:r>
        <w:rPr>
          <w:b/>
          <w:sz w:val="24"/>
          <w:lang w:val="pt-BR"/>
        </w:rPr>
        <w:tab/>
      </w:r>
      <w:r>
        <w:rPr>
          <w:b/>
          <w:sz w:val="24"/>
          <w:lang w:val="pt-BR"/>
        </w:rPr>
        <w:tab/>
      </w:r>
    </w:p>
    <w:p w:rsidR="009E4AF7" w:rsidRDefault="009E4AF7">
      <w:pPr>
        <w:jc w:val="both"/>
        <w:rPr>
          <w:b/>
          <w:sz w:val="24"/>
          <w:lang w:val="pt-BR"/>
        </w:rPr>
      </w:pPr>
    </w:p>
    <w:p w:rsidR="009E4AF7" w:rsidRDefault="009E4AF7">
      <w:pPr>
        <w:jc w:val="both"/>
        <w:rPr>
          <w:b/>
          <w:sz w:val="24"/>
          <w:lang w:val="pt-BR"/>
        </w:rPr>
      </w:pPr>
    </w:p>
    <w:sectPr w:rsidR="009E4AF7">
      <w:headerReference w:type="even" r:id="rId7"/>
      <w:headerReference w:type="default" r:id="rId8"/>
      <w:pgSz w:w="11906" w:h="16838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FF5" w:rsidRDefault="00650FF5">
      <w:r>
        <w:separator/>
      </w:r>
    </w:p>
  </w:endnote>
  <w:endnote w:type="continuationSeparator" w:id="0">
    <w:p w:rsidR="00650FF5" w:rsidRDefault="00650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ao Black CE">
    <w:altName w:val="Century"/>
    <w:charset w:val="00"/>
    <w:family w:val="auto"/>
    <w:pitch w:val="variable"/>
    <w:sig w:usb0="00000001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FF5" w:rsidRDefault="00650FF5">
      <w:r>
        <w:separator/>
      </w:r>
    </w:p>
  </w:footnote>
  <w:footnote w:type="continuationSeparator" w:id="0">
    <w:p w:rsidR="00650FF5" w:rsidRDefault="00650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53B" w:rsidRDefault="006D453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D453B" w:rsidRDefault="006D453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53B" w:rsidRDefault="006D453B">
    <w:pPr>
      <w:pStyle w:val="Zhlav"/>
      <w:framePr w:wrap="around" w:vAnchor="text" w:hAnchor="margin" w:xAlign="center" w:y="1"/>
      <w:rPr>
        <w:rStyle w:val="slostrnky"/>
      </w:rPr>
    </w:pPr>
  </w:p>
  <w:p w:rsidR="006D453B" w:rsidRDefault="006D453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1086A"/>
    <w:multiLevelType w:val="hybridMultilevel"/>
    <w:tmpl w:val="05D2B5F8"/>
    <w:lvl w:ilvl="0" w:tplc="C234DEDA">
      <w:start w:val="100"/>
      <w:numFmt w:val="bullet"/>
      <w:lvlText w:val=""/>
      <w:lvlJc w:val="left"/>
      <w:pPr>
        <w:tabs>
          <w:tab w:val="num" w:pos="660"/>
        </w:tabs>
        <w:ind w:left="660" w:hanging="360"/>
      </w:pPr>
      <w:rPr>
        <w:rFonts w:ascii="Wingdings" w:eastAsia="Times New Roman" w:hAnsi="Wingdings" w:cs="Tahom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687C2953"/>
    <w:multiLevelType w:val="hybridMultilevel"/>
    <w:tmpl w:val="24843F24"/>
    <w:lvl w:ilvl="0" w:tplc="C234DEDA">
      <w:start w:val="100"/>
      <w:numFmt w:val="bullet"/>
      <w:lvlText w:val="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Tahom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C8158E"/>
    <w:multiLevelType w:val="hybridMultilevel"/>
    <w:tmpl w:val="213680D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719"/>
    <w:rsid w:val="000166B0"/>
    <w:rsid w:val="000265BE"/>
    <w:rsid w:val="000A1BD8"/>
    <w:rsid w:val="0015619A"/>
    <w:rsid w:val="001D39A8"/>
    <w:rsid w:val="003324F3"/>
    <w:rsid w:val="00347959"/>
    <w:rsid w:val="003B7253"/>
    <w:rsid w:val="00442712"/>
    <w:rsid w:val="00447771"/>
    <w:rsid w:val="005349EA"/>
    <w:rsid w:val="0056510F"/>
    <w:rsid w:val="00650FF5"/>
    <w:rsid w:val="006D453B"/>
    <w:rsid w:val="006E5083"/>
    <w:rsid w:val="00794041"/>
    <w:rsid w:val="007E59F4"/>
    <w:rsid w:val="009278D8"/>
    <w:rsid w:val="009E4AF7"/>
    <w:rsid w:val="00B27719"/>
    <w:rsid w:val="00D0223A"/>
    <w:rsid w:val="00FA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 w:eastAsia="sk-SK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firstLine="720"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20"/>
      <w:outlineLvl w:val="6"/>
    </w:pPr>
    <w:rPr>
      <w:b/>
      <w:i/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000000" w:fill="FFFFFF"/>
      <w:jc w:val="center"/>
      <w:outlineLvl w:val="8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Pr>
      <w:b/>
      <w:bCs/>
    </w:rPr>
  </w:style>
  <w:style w:type="paragraph" w:styleId="Textbubliny">
    <w:name w:val="Balloon Text"/>
    <w:basedOn w:val="Normln"/>
    <w:semiHidden/>
    <w:rsid w:val="001D3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SEMINAR ON APPROXIMATION OF LITHUANIAN CHEMICAL LEGISLATION</vt:lpstr>
    </vt:vector>
  </TitlesOfParts>
  <Company>BRUSSELS</Company>
  <LinksUpToDate>false</LinksUpToDate>
  <CharactersWithSpaces>448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mailto:zchfp@zchfp.sk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ON APPROXIMATION OF LITHUANIAN CHEMICAL LEGISLATION</dc:title>
  <dc:subject/>
  <dc:creator>Frantisek DOKTOR</dc:creator>
  <cp:keywords/>
  <cp:lastModifiedBy>Tibor</cp:lastModifiedBy>
  <cp:revision>2</cp:revision>
  <cp:lastPrinted>2010-02-17T07:59:00Z</cp:lastPrinted>
  <dcterms:created xsi:type="dcterms:W3CDTF">2013-07-17T16:35:00Z</dcterms:created>
  <dcterms:modified xsi:type="dcterms:W3CDTF">2013-07-17T16:35:00Z</dcterms:modified>
</cp:coreProperties>
</file>